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F9" w:rsidRDefault="00D04CF9" w:rsidP="00D04C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ИНФОРМАЦИОННОЕ письмо</w:t>
      </w:r>
    </w:p>
    <w:p w:rsidR="00D04CF9" w:rsidRDefault="00D04CF9" w:rsidP="00D04CF9">
      <w:pPr>
        <w:jc w:val="center"/>
      </w:pPr>
    </w:p>
    <w:p w:rsidR="00D04CF9" w:rsidRPr="00D04CF9" w:rsidRDefault="00D04CF9" w:rsidP="00D04CF9">
      <w:pPr>
        <w:jc w:val="center"/>
        <w:rPr>
          <w:sz w:val="28"/>
          <w:szCs w:val="28"/>
        </w:rPr>
      </w:pPr>
      <w:r w:rsidRPr="00D04CF9">
        <w:rPr>
          <w:sz w:val="28"/>
          <w:szCs w:val="28"/>
        </w:rPr>
        <w:t>Уважаемые коллеги!</w:t>
      </w:r>
    </w:p>
    <w:p w:rsidR="00D04CF9" w:rsidRPr="00D04CF9" w:rsidRDefault="00D04CF9" w:rsidP="00D04CF9">
      <w:pPr>
        <w:jc w:val="center"/>
        <w:rPr>
          <w:sz w:val="28"/>
          <w:szCs w:val="28"/>
        </w:rPr>
      </w:pPr>
    </w:p>
    <w:p w:rsidR="00D04CF9" w:rsidRPr="00D04CF9" w:rsidRDefault="00D04CF9" w:rsidP="00D04CF9">
      <w:pPr>
        <w:ind w:left="10" w:right="-15" w:hanging="10"/>
        <w:jc w:val="center"/>
        <w:rPr>
          <w:b/>
          <w:color w:val="000000"/>
          <w:sz w:val="28"/>
          <w:szCs w:val="28"/>
        </w:rPr>
      </w:pPr>
      <w:r w:rsidRPr="00D04CF9">
        <w:rPr>
          <w:sz w:val="28"/>
          <w:szCs w:val="28"/>
        </w:rPr>
        <w:t xml:space="preserve">Приглашаем принять участие в </w:t>
      </w:r>
      <w:r w:rsidRPr="00D04CF9">
        <w:rPr>
          <w:b/>
          <w:sz w:val="28"/>
          <w:szCs w:val="28"/>
        </w:rPr>
        <w:t xml:space="preserve">конкурсе </w:t>
      </w:r>
      <w:r w:rsidRPr="00D04CF9">
        <w:rPr>
          <w:b/>
          <w:color w:val="000000"/>
          <w:sz w:val="28"/>
          <w:szCs w:val="28"/>
        </w:rPr>
        <w:t xml:space="preserve">  </w:t>
      </w:r>
    </w:p>
    <w:p w:rsidR="00D04CF9" w:rsidRDefault="00D04CF9" w:rsidP="00D04CF9">
      <w:pPr>
        <w:spacing w:after="52"/>
        <w:ind w:left="10" w:right="-15" w:hanging="10"/>
        <w:jc w:val="center"/>
        <w:rPr>
          <w:b/>
          <w:color w:val="000000"/>
          <w:sz w:val="28"/>
          <w:szCs w:val="28"/>
        </w:rPr>
      </w:pPr>
      <w:r w:rsidRPr="00D04CF9">
        <w:rPr>
          <w:b/>
          <w:color w:val="000000"/>
          <w:sz w:val="28"/>
          <w:szCs w:val="28"/>
        </w:rPr>
        <w:t xml:space="preserve">«Лучший электронный образовательный ресурс для лиц с ограниченными возможностями здоровья и инвалидностью»  </w:t>
      </w:r>
    </w:p>
    <w:p w:rsidR="000E5AB2" w:rsidRDefault="000E5AB2" w:rsidP="000E5AB2">
      <w:pPr>
        <w:tabs>
          <w:tab w:val="left" w:pos="993"/>
        </w:tabs>
        <w:ind w:firstLine="709"/>
        <w:jc w:val="both"/>
      </w:pPr>
      <w:r>
        <w:rPr>
          <w:i/>
        </w:rPr>
        <w:t>Целевая аудитория: к</w:t>
      </w:r>
      <w:r>
        <w:t xml:space="preserve"> участию в работе конференции  приглашаются педагогические работники УМО в соответствии с приказом Минтруда России № 21 от 18.01.2023 года.</w:t>
      </w:r>
    </w:p>
    <w:p w:rsidR="000E5AB2" w:rsidRPr="00D04CF9" w:rsidRDefault="000E5AB2" w:rsidP="000E5AB2">
      <w:pPr>
        <w:jc w:val="both"/>
        <w:rPr>
          <w:color w:val="000000"/>
        </w:rPr>
      </w:pPr>
      <w:r>
        <w:rPr>
          <w:i/>
        </w:rPr>
        <w:t xml:space="preserve">           </w:t>
      </w:r>
      <w:r w:rsidRPr="00D04CF9">
        <w:rPr>
          <w:i/>
        </w:rPr>
        <w:t>Цели конкурса</w:t>
      </w:r>
      <w:r w:rsidRPr="00D04CF9">
        <w:t>:</w:t>
      </w:r>
      <w:r w:rsidRPr="00D04CF9">
        <w:rPr>
          <w:color w:val="000000"/>
        </w:rPr>
        <w:t xml:space="preserve"> стимулирование и поддержка деятельности педагогических работников </w:t>
      </w:r>
      <w:r w:rsidRPr="00D04CF9">
        <w:t xml:space="preserve">образовательных учреждений, подведомственных  Минтруда России (далее – учреждения) </w:t>
      </w:r>
      <w:r w:rsidRPr="00D04CF9">
        <w:rPr>
          <w:color w:val="000000"/>
        </w:rPr>
        <w:t xml:space="preserve">в области разработки и использования электронных образовательных ресурсов. </w:t>
      </w:r>
    </w:p>
    <w:p w:rsidR="000E5AB2" w:rsidRPr="00D04CF9" w:rsidRDefault="000E5AB2" w:rsidP="000E5AB2">
      <w:pPr>
        <w:spacing w:line="236" w:lineRule="auto"/>
        <w:ind w:firstLine="695"/>
        <w:jc w:val="both"/>
        <w:rPr>
          <w:i/>
          <w:color w:val="000000"/>
        </w:rPr>
      </w:pPr>
      <w:r w:rsidRPr="00D04CF9">
        <w:rPr>
          <w:i/>
          <w:color w:val="000000"/>
        </w:rPr>
        <w:t xml:space="preserve">Задачи Конкурса: </w:t>
      </w:r>
      <w:bookmarkStart w:id="0" w:name="_GoBack"/>
      <w:bookmarkEnd w:id="0"/>
    </w:p>
    <w:p w:rsidR="000E5AB2" w:rsidRPr="00D04CF9" w:rsidRDefault="000E5AB2" w:rsidP="00A064F5">
      <w:pPr>
        <w:numPr>
          <w:ilvl w:val="0"/>
          <w:numId w:val="1"/>
        </w:numPr>
        <w:spacing w:line="236" w:lineRule="auto"/>
        <w:ind w:left="0" w:firstLine="709"/>
        <w:jc w:val="both"/>
        <w:rPr>
          <w:color w:val="000000"/>
        </w:rPr>
      </w:pPr>
      <w:r w:rsidRPr="00D04CF9">
        <w:rPr>
          <w:color w:val="000000"/>
        </w:rPr>
        <w:t xml:space="preserve">выявление и распространение передового педагогического опыта по созданию и использованию электронных образовательных ресурсов для лиц с ограниченными возможностями здоровья и инвалидностью; </w:t>
      </w:r>
    </w:p>
    <w:p w:rsidR="000E5AB2" w:rsidRPr="00D04CF9" w:rsidRDefault="000E5AB2" w:rsidP="00A064F5">
      <w:pPr>
        <w:numPr>
          <w:ilvl w:val="0"/>
          <w:numId w:val="1"/>
        </w:numPr>
        <w:spacing w:line="236" w:lineRule="auto"/>
        <w:ind w:left="0" w:firstLine="709"/>
        <w:jc w:val="both"/>
        <w:rPr>
          <w:color w:val="000000"/>
        </w:rPr>
      </w:pPr>
      <w:r w:rsidRPr="00D04CF9">
        <w:rPr>
          <w:color w:val="000000"/>
        </w:rPr>
        <w:t xml:space="preserve">повышение уровня профессиональной подготовки педагогических работников в области разработки и использования ЭОР в учебном процессе; </w:t>
      </w:r>
    </w:p>
    <w:p w:rsidR="000E5AB2" w:rsidRPr="00D04CF9" w:rsidRDefault="000E5AB2" w:rsidP="00A064F5">
      <w:pPr>
        <w:numPr>
          <w:ilvl w:val="0"/>
          <w:numId w:val="1"/>
        </w:numPr>
        <w:spacing w:line="236" w:lineRule="auto"/>
        <w:ind w:left="0" w:firstLine="709"/>
        <w:jc w:val="both"/>
        <w:rPr>
          <w:color w:val="000000"/>
        </w:rPr>
      </w:pPr>
      <w:r w:rsidRPr="00D04CF9">
        <w:rPr>
          <w:color w:val="000000"/>
        </w:rPr>
        <w:t>развитие цифровой образовательной среды образовательных учреждений.</w:t>
      </w:r>
    </w:p>
    <w:p w:rsidR="000E5AB2" w:rsidRDefault="000E5AB2" w:rsidP="000E5AB2">
      <w:pPr>
        <w:spacing w:line="236" w:lineRule="auto"/>
        <w:ind w:firstLine="709"/>
        <w:jc w:val="both"/>
        <w:rPr>
          <w:color w:val="000000"/>
        </w:rPr>
      </w:pPr>
    </w:p>
    <w:p w:rsidR="000E5AB2" w:rsidRPr="000E5AB2" w:rsidRDefault="000E5AB2" w:rsidP="000E5AB2">
      <w:pPr>
        <w:spacing w:line="236" w:lineRule="auto"/>
        <w:ind w:firstLine="709"/>
        <w:jc w:val="both"/>
        <w:rPr>
          <w:color w:val="000000"/>
        </w:rPr>
      </w:pPr>
      <w:r w:rsidRPr="000E5AB2">
        <w:rPr>
          <w:color w:val="000000"/>
        </w:rPr>
        <w:t xml:space="preserve">Конкурс проводится по следующим номинациям: </w:t>
      </w:r>
    </w:p>
    <w:p w:rsidR="000E5AB2" w:rsidRPr="000E5AB2" w:rsidRDefault="000E5AB2" w:rsidP="000E5AB2">
      <w:pPr>
        <w:numPr>
          <w:ilvl w:val="0"/>
          <w:numId w:val="2"/>
        </w:numPr>
        <w:spacing w:line="236" w:lineRule="auto"/>
        <w:jc w:val="both"/>
      </w:pPr>
      <w:r w:rsidRPr="000E5AB2">
        <w:t xml:space="preserve">Учебное видео. </w:t>
      </w:r>
    </w:p>
    <w:p w:rsidR="000E5AB2" w:rsidRDefault="000E5AB2" w:rsidP="000E5AB2">
      <w:pPr>
        <w:numPr>
          <w:ilvl w:val="0"/>
          <w:numId w:val="2"/>
        </w:numPr>
        <w:spacing w:line="236" w:lineRule="auto"/>
        <w:jc w:val="both"/>
      </w:pPr>
      <w:r w:rsidRPr="000E5AB2">
        <w:t xml:space="preserve">Электронный учебный курс по учебным дисциплинам общепрофессионального/профессионального циклов, профессиональным модулям. </w:t>
      </w:r>
    </w:p>
    <w:p w:rsidR="000E5AB2" w:rsidRPr="000E5AB2" w:rsidRDefault="000E5AB2" w:rsidP="000E5AB2">
      <w:pPr>
        <w:spacing w:line="236" w:lineRule="auto"/>
        <w:ind w:left="360"/>
        <w:jc w:val="both"/>
      </w:pPr>
    </w:p>
    <w:p w:rsidR="00D04CF9" w:rsidRPr="00D04CF9" w:rsidRDefault="00D04CF9" w:rsidP="00D04CF9">
      <w:pPr>
        <w:spacing w:after="114"/>
        <w:ind w:firstLine="709"/>
      </w:pPr>
      <w:r w:rsidRPr="00D04CF9">
        <w:t xml:space="preserve">Конкурс проводится в три этапа: </w:t>
      </w:r>
    </w:p>
    <w:p w:rsidR="00D04CF9" w:rsidRPr="00D04CF9" w:rsidRDefault="00D04CF9" w:rsidP="00D04CF9">
      <w:pPr>
        <w:spacing w:after="52" w:line="236" w:lineRule="auto"/>
        <w:ind w:firstLine="709"/>
        <w:jc w:val="both"/>
        <w:rPr>
          <w:color w:val="000000"/>
        </w:rPr>
      </w:pPr>
      <w:r w:rsidRPr="00D04CF9">
        <w:rPr>
          <w:b/>
          <w:i/>
          <w:color w:val="000000"/>
        </w:rPr>
        <w:t>первый этап</w:t>
      </w:r>
      <w:r w:rsidRPr="00D04CF9">
        <w:rPr>
          <w:color w:val="000000"/>
        </w:rPr>
        <w:t xml:space="preserve"> – </w:t>
      </w:r>
      <w:r w:rsidRPr="00D04CF9">
        <w:rPr>
          <w:b/>
          <w:color w:val="000000"/>
        </w:rPr>
        <w:t>с 10 мая по 13 мая 2023 года</w:t>
      </w:r>
      <w:r w:rsidRPr="00D04CF9">
        <w:rPr>
          <w:color w:val="000000"/>
        </w:rPr>
        <w:t xml:space="preserve"> – подготовка и предоставление в организационный комитет конкурсных материалов.  </w:t>
      </w:r>
    </w:p>
    <w:p w:rsidR="00D04CF9" w:rsidRPr="00D04CF9" w:rsidRDefault="00D04CF9" w:rsidP="00D04CF9">
      <w:pPr>
        <w:spacing w:after="52" w:line="236" w:lineRule="auto"/>
        <w:ind w:firstLine="709"/>
        <w:jc w:val="both"/>
      </w:pPr>
      <w:r w:rsidRPr="00D04CF9">
        <w:rPr>
          <w:b/>
          <w:i/>
        </w:rPr>
        <w:t>второй этап</w:t>
      </w:r>
      <w:r w:rsidRPr="00D04CF9">
        <w:t xml:space="preserve"> – </w:t>
      </w:r>
      <w:r w:rsidRPr="00D04CF9">
        <w:rPr>
          <w:b/>
        </w:rPr>
        <w:t>с</w:t>
      </w:r>
      <w:r w:rsidRPr="00D04CF9">
        <w:t xml:space="preserve"> </w:t>
      </w:r>
      <w:r w:rsidRPr="00D04CF9">
        <w:rPr>
          <w:b/>
        </w:rPr>
        <w:t>15  мая по 18 мая 2023 года</w:t>
      </w:r>
      <w:r w:rsidRPr="00D04CF9">
        <w:t xml:space="preserve"> – экспертная оценка материалов, предоставленных на Конкурс. </w:t>
      </w:r>
    </w:p>
    <w:p w:rsidR="00D04CF9" w:rsidRPr="00D04CF9" w:rsidRDefault="00D04CF9" w:rsidP="00D04CF9">
      <w:pPr>
        <w:spacing w:after="52" w:line="236" w:lineRule="auto"/>
        <w:ind w:firstLine="709"/>
        <w:jc w:val="both"/>
      </w:pPr>
      <w:r w:rsidRPr="00D04CF9">
        <w:t>Определение победителей Конкурса (один победитель и два лауреата в каждой номинации</w:t>
      </w:r>
      <w:r w:rsidR="003B3B4B">
        <w:t>)</w:t>
      </w:r>
    </w:p>
    <w:p w:rsidR="00D04CF9" w:rsidRPr="00D04CF9" w:rsidRDefault="00D04CF9" w:rsidP="00D04CF9">
      <w:pPr>
        <w:spacing w:line="233" w:lineRule="auto"/>
        <w:ind w:firstLine="709"/>
        <w:jc w:val="both"/>
      </w:pPr>
      <w:r w:rsidRPr="00D04CF9">
        <w:rPr>
          <w:b/>
          <w:i/>
        </w:rPr>
        <w:t xml:space="preserve">третий этап </w:t>
      </w:r>
      <w:r w:rsidRPr="00D04CF9">
        <w:t>–</w:t>
      </w:r>
      <w:r w:rsidRPr="00D04CF9">
        <w:rPr>
          <w:b/>
          <w:i/>
        </w:rPr>
        <w:t xml:space="preserve">  очный, </w:t>
      </w:r>
      <w:r w:rsidRPr="00D04CF9">
        <w:rPr>
          <w:b/>
        </w:rPr>
        <w:t>25 мая</w:t>
      </w:r>
      <w:r w:rsidRPr="00D04CF9">
        <w:t xml:space="preserve"> в 10.00 (</w:t>
      </w:r>
      <w:proofErr w:type="gramStart"/>
      <w:r w:rsidRPr="00D04CF9">
        <w:t>МСК</w:t>
      </w:r>
      <w:proofErr w:type="gramEnd"/>
      <w:r w:rsidRPr="00D04CF9">
        <w:t>) презентация работ победителей и лауреатов в каждой номинации</w:t>
      </w:r>
      <w:r w:rsidRPr="00D04CF9">
        <w:rPr>
          <w:b/>
        </w:rPr>
        <w:t xml:space="preserve"> </w:t>
      </w:r>
      <w:r w:rsidRPr="00D04CF9">
        <w:t xml:space="preserve">в онлайн режиме. </w:t>
      </w:r>
    </w:p>
    <w:p w:rsidR="00D04CF9" w:rsidRDefault="00D04CF9" w:rsidP="00D04CF9">
      <w:pPr>
        <w:tabs>
          <w:tab w:val="left" w:pos="993"/>
        </w:tabs>
        <w:ind w:firstLine="709"/>
        <w:jc w:val="both"/>
      </w:pPr>
      <w:r>
        <w:rPr>
          <w:i/>
        </w:rPr>
        <w:t>Форма участия</w:t>
      </w:r>
      <w:r>
        <w:t>: очно-дистанционная.</w:t>
      </w:r>
    </w:p>
    <w:p w:rsidR="00D04CF9" w:rsidRPr="00D04CF9" w:rsidRDefault="00D04CF9" w:rsidP="00D04CF9">
      <w:pPr>
        <w:spacing w:line="236" w:lineRule="auto"/>
        <w:ind w:left="710"/>
        <w:jc w:val="both"/>
        <w:rPr>
          <w:color w:val="000000"/>
          <w:sz w:val="28"/>
          <w:szCs w:val="22"/>
        </w:rPr>
      </w:pPr>
    </w:p>
    <w:p w:rsidR="003B3B4B" w:rsidRDefault="00D04CF9" w:rsidP="003B3B4B">
      <w:pPr>
        <w:tabs>
          <w:tab w:val="left" w:pos="993"/>
        </w:tabs>
        <w:ind w:firstLine="709"/>
        <w:jc w:val="both"/>
      </w:pPr>
      <w:r>
        <w:rPr>
          <w:b/>
        </w:rPr>
        <w:t xml:space="preserve">Заявки и </w:t>
      </w:r>
      <w:r w:rsidR="003B3B4B">
        <w:rPr>
          <w:b/>
        </w:rPr>
        <w:t xml:space="preserve">конкурсные </w:t>
      </w:r>
      <w:r>
        <w:rPr>
          <w:b/>
        </w:rPr>
        <w:t>работы</w:t>
      </w:r>
      <w:r>
        <w:t xml:space="preserve"> принимаются </w:t>
      </w:r>
      <w:r>
        <w:rPr>
          <w:b/>
        </w:rPr>
        <w:t>до 1</w:t>
      </w:r>
      <w:r w:rsidR="003B3B4B">
        <w:rPr>
          <w:b/>
        </w:rPr>
        <w:t xml:space="preserve">3 мая </w:t>
      </w:r>
      <w:r>
        <w:rPr>
          <w:b/>
        </w:rPr>
        <w:t xml:space="preserve"> 2023 года</w:t>
      </w:r>
      <w:r>
        <w:rPr>
          <w:color w:val="FF0000"/>
        </w:rPr>
        <w:t xml:space="preserve"> </w:t>
      </w:r>
      <w:r>
        <w:t xml:space="preserve">на электронную почту: </w:t>
      </w:r>
      <w:r w:rsidR="003B3B4B" w:rsidRPr="006C66E6">
        <w:rPr>
          <w:b/>
          <w:szCs w:val="28"/>
          <w:shd w:val="clear" w:color="auto" w:fill="FFFFFF"/>
        </w:rPr>
        <w:t>votintzeva.oksana@yandex.ru</w:t>
      </w:r>
    </w:p>
    <w:p w:rsidR="00D04CF9" w:rsidRDefault="00D04CF9" w:rsidP="00D04CF9">
      <w:pPr>
        <w:tabs>
          <w:tab w:val="left" w:pos="993"/>
        </w:tabs>
        <w:ind w:firstLine="709"/>
        <w:jc w:val="both"/>
      </w:pPr>
    </w:p>
    <w:p w:rsidR="00D04CF9" w:rsidRDefault="00D04CF9" w:rsidP="00D04CF9">
      <w:pPr>
        <w:tabs>
          <w:tab w:val="left" w:pos="993"/>
        </w:tabs>
        <w:ind w:firstLine="709"/>
        <w:jc w:val="both"/>
      </w:pPr>
      <w:r>
        <w:t xml:space="preserve">По возникающим вопросам обращайтесь по телефону:  </w:t>
      </w:r>
      <w:r w:rsidR="003B3B4B">
        <w:t xml:space="preserve">89516035989  руководитель отделения ПКРС </w:t>
      </w:r>
      <w:r>
        <w:t xml:space="preserve"> ФКПОУ «</w:t>
      </w:r>
      <w:r w:rsidR="000E5AB2">
        <w:t xml:space="preserve">НГГТКИ» </w:t>
      </w:r>
      <w:r>
        <w:t xml:space="preserve"> Минтруда России.</w:t>
      </w:r>
    </w:p>
    <w:p w:rsidR="00A064F5" w:rsidRDefault="00A064F5" w:rsidP="00A064F5"/>
    <w:p w:rsidR="00A064F5" w:rsidRDefault="00D04CF9" w:rsidP="00A064F5">
      <w:pPr>
        <w:jc w:val="right"/>
      </w:pPr>
      <w:r>
        <w:t>С уважением</w:t>
      </w:r>
      <w:r w:rsidR="00A064F5">
        <w:t>,</w:t>
      </w:r>
    </w:p>
    <w:p w:rsidR="00D04CF9" w:rsidRPr="00A064F5" w:rsidRDefault="00D04CF9" w:rsidP="00A064F5">
      <w:pPr>
        <w:jc w:val="right"/>
        <w:rPr>
          <w:sz w:val="18"/>
          <w:szCs w:val="18"/>
        </w:rPr>
      </w:pPr>
      <w:r>
        <w:t xml:space="preserve"> оргкомитет ФКПОУ «</w:t>
      </w:r>
      <w:r w:rsidR="000E5AB2">
        <w:t>НГГТКИ</w:t>
      </w:r>
      <w:r>
        <w:t>» Минтруда России</w:t>
      </w:r>
    </w:p>
    <w:p w:rsidR="00D04CF9" w:rsidRDefault="00D04CF9" w:rsidP="00D04CF9">
      <w:pPr>
        <w:tabs>
          <w:tab w:val="left" w:pos="993"/>
        </w:tabs>
        <w:ind w:firstLine="709"/>
        <w:jc w:val="right"/>
      </w:pPr>
    </w:p>
    <w:p w:rsidR="00D04CF9" w:rsidRDefault="00D04CF9" w:rsidP="00D04CF9">
      <w:pPr>
        <w:tabs>
          <w:tab w:val="left" w:pos="993"/>
        </w:tabs>
        <w:ind w:firstLine="709"/>
        <w:jc w:val="right"/>
      </w:pPr>
    </w:p>
    <w:p w:rsidR="00D04CF9" w:rsidRDefault="00D04CF9" w:rsidP="00D04CF9">
      <w:pPr>
        <w:tabs>
          <w:tab w:val="left" w:pos="993"/>
        </w:tabs>
      </w:pPr>
    </w:p>
    <w:p w:rsidR="00BB1A5F" w:rsidRDefault="00BB1A5F"/>
    <w:sectPr w:rsidR="00BB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118"/>
    <w:multiLevelType w:val="hybridMultilevel"/>
    <w:tmpl w:val="42841656"/>
    <w:lvl w:ilvl="0" w:tplc="362A5F8A">
      <w:start w:val="1"/>
      <w:numFmt w:val="bullet"/>
      <w:lvlText w:val="–"/>
      <w:lvlJc w:val="left"/>
      <w:pPr>
        <w:ind w:left="6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6BFF6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6CEAE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4CEE2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0A2C4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80820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AE644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0522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7FA2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810C80"/>
    <w:multiLevelType w:val="hybridMultilevel"/>
    <w:tmpl w:val="552262A0"/>
    <w:lvl w:ilvl="0" w:tplc="E9924D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C9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A1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E6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CE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6E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CD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6C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27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9"/>
    <w:rsid w:val="000E5AB2"/>
    <w:rsid w:val="003B3B4B"/>
    <w:rsid w:val="00A064F5"/>
    <w:rsid w:val="00BB1A5F"/>
    <w:rsid w:val="00D04CF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4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Учебная часть</cp:lastModifiedBy>
  <cp:revision>2</cp:revision>
  <dcterms:created xsi:type="dcterms:W3CDTF">2023-03-27T07:06:00Z</dcterms:created>
  <dcterms:modified xsi:type="dcterms:W3CDTF">2023-04-18T03:04:00Z</dcterms:modified>
</cp:coreProperties>
</file>